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4AE99" w14:textId="35B9B1F9" w:rsidR="00194049" w:rsidRPr="00AC6A36" w:rsidRDefault="00AC6A36">
      <w:pPr>
        <w:rPr>
          <w:rStyle w:val="Zdraznn"/>
          <w:rFonts w:cstheme="minorHAnsi"/>
        </w:rPr>
      </w:pPr>
      <w:r w:rsidRPr="00AC6A36">
        <w:rPr>
          <w:rStyle w:val="Siln"/>
          <w:rFonts w:cstheme="minorHAnsi"/>
        </w:rPr>
        <w:t>Vysvětlení k akreditačnímu spisu DSP – FLKŘ</w:t>
      </w:r>
      <w:r w:rsidRPr="00AC6A36">
        <w:rPr>
          <w:rFonts w:cstheme="minorHAnsi"/>
        </w:rPr>
        <w:br/>
        <w:t>Vysvětlení poskytla děkanka FLKŘ</w:t>
      </w:r>
      <w:r>
        <w:rPr>
          <w:rFonts w:cstheme="minorHAnsi"/>
        </w:rPr>
        <w:t>,</w:t>
      </w:r>
      <w:r w:rsidRPr="00AC6A36">
        <w:rPr>
          <w:rFonts w:cstheme="minorHAnsi"/>
        </w:rPr>
        <w:t xml:space="preserve"> </w:t>
      </w:r>
      <w:r w:rsidRPr="00AC6A36">
        <w:rPr>
          <w:rStyle w:val="Zdraznn"/>
          <w:rFonts w:cstheme="minorHAnsi"/>
          <w:bCs/>
          <w:i w:val="0"/>
          <w:iCs w:val="0"/>
          <w:shd w:val="clear" w:color="auto" w:fill="FFFFFF"/>
        </w:rPr>
        <w:t>prof. Ing. Zuzana Tučková, Ph.D</w:t>
      </w:r>
      <w:r>
        <w:rPr>
          <w:rStyle w:val="Zdraznn"/>
          <w:rFonts w:cstheme="minorHAnsi"/>
          <w:bCs/>
          <w:i w:val="0"/>
          <w:iCs w:val="0"/>
          <w:shd w:val="clear" w:color="auto" w:fill="FFFFFF"/>
        </w:rPr>
        <w:t>.</w:t>
      </w:r>
      <w:bookmarkStart w:id="0" w:name="_GoBack"/>
      <w:bookmarkEnd w:id="0"/>
    </w:p>
    <w:p w14:paraId="03982474" w14:textId="6DFF1CBE" w:rsidR="00AC6A36" w:rsidRPr="00AC6A36" w:rsidRDefault="00AC6A36">
      <w:pPr>
        <w:rPr>
          <w:rFonts w:cstheme="minorHAnsi"/>
        </w:rPr>
      </w:pPr>
      <w:r w:rsidRPr="00AC6A36">
        <w:rPr>
          <w:rFonts w:cstheme="minorHAnsi"/>
        </w:rPr>
        <w:t xml:space="preserve">V </w:t>
      </w:r>
      <w:r w:rsidRPr="00AC6A36">
        <w:rPr>
          <w:rFonts w:cstheme="minorHAnsi"/>
        </w:rPr>
        <w:t>textu níže jsou červeně zvýrazněny části, kde je v dokumentech daná problematika vysvětlena.</w:t>
      </w:r>
    </w:p>
    <w:p w14:paraId="6EFE9EC8" w14:textId="77777777" w:rsidR="00AC6A36" w:rsidRPr="00AC6A36" w:rsidRDefault="00AC6A36">
      <w:pPr>
        <w:rPr>
          <w:rFonts w:cstheme="minorHAnsi"/>
        </w:rPr>
      </w:pPr>
    </w:p>
    <w:p w14:paraId="0DF3F92E" w14:textId="77777777" w:rsidR="00AC6A36" w:rsidRPr="00AC6A36" w:rsidRDefault="00AC6A36" w:rsidP="00AC6A36">
      <w:pPr>
        <w:rPr>
          <w:rFonts w:cstheme="minorHAnsi"/>
        </w:rPr>
      </w:pPr>
      <w:r w:rsidRPr="00AC6A36">
        <w:rPr>
          <w:rFonts w:cstheme="minorHAnsi"/>
        </w:rPr>
        <w:t xml:space="preserve">6) U studijního programu se prokazuje: </w:t>
      </w:r>
    </w:p>
    <w:p w14:paraId="63AB11AE" w14:textId="77777777" w:rsidR="00AC6A36" w:rsidRPr="00AC6A36" w:rsidRDefault="00AC6A36" w:rsidP="00AC6A36">
      <w:pPr>
        <w:rPr>
          <w:rFonts w:cstheme="minorHAnsi"/>
          <w:color w:val="FF0000"/>
        </w:rPr>
      </w:pPr>
      <w:r w:rsidRPr="00AC6A36">
        <w:rPr>
          <w:rFonts w:cstheme="minorHAnsi"/>
        </w:rPr>
        <w:t xml:space="preserve">a) soulad se Strategickým záměrem UTB ve Zlíně Vnitřní normy Univerzity Tomáše Bati ve </w:t>
      </w:r>
      <w:proofErr w:type="gramStart"/>
      <w:r w:rsidRPr="00AC6A36">
        <w:rPr>
          <w:rFonts w:cstheme="minorHAnsi"/>
        </w:rPr>
        <w:t>Zlíně  </w:t>
      </w:r>
      <w:r w:rsidRPr="00AC6A36">
        <w:rPr>
          <w:rFonts w:cstheme="minorHAnsi"/>
          <w:color w:val="FF0000"/>
        </w:rPr>
        <w:t>viz</w:t>
      </w:r>
      <w:proofErr w:type="gramEnd"/>
      <w:r w:rsidRPr="00AC6A36">
        <w:rPr>
          <w:rFonts w:cstheme="minorHAnsi"/>
          <w:color w:val="FF0000"/>
        </w:rPr>
        <w:t xml:space="preserve"> . </w:t>
      </w:r>
      <w:proofErr w:type="spellStart"/>
      <w:r w:rsidRPr="00AC6A36">
        <w:rPr>
          <w:rFonts w:cstheme="minorHAnsi"/>
          <w:color w:val="FF0000"/>
        </w:rPr>
        <w:t>příl</w:t>
      </w:r>
      <w:proofErr w:type="spellEnd"/>
      <w:r w:rsidRPr="00AC6A36">
        <w:rPr>
          <w:rFonts w:cstheme="minorHAnsi"/>
          <w:color w:val="FF0000"/>
        </w:rPr>
        <w:t xml:space="preserve">. </w:t>
      </w:r>
      <w:proofErr w:type="gramStart"/>
      <w:r w:rsidRPr="00AC6A36">
        <w:rPr>
          <w:rFonts w:cstheme="minorHAnsi"/>
          <w:color w:val="FF0000"/>
        </w:rPr>
        <w:t>E- 2</w:t>
      </w:r>
      <w:proofErr w:type="gramEnd"/>
      <w:r w:rsidRPr="00AC6A36">
        <w:rPr>
          <w:rFonts w:cstheme="minorHAnsi"/>
          <w:color w:val="FF0000"/>
        </w:rPr>
        <w:t>.1.</w:t>
      </w:r>
    </w:p>
    <w:p w14:paraId="34D2345A" w14:textId="77777777" w:rsidR="00AC6A36" w:rsidRPr="00AC6A36" w:rsidRDefault="00AC6A36" w:rsidP="00AC6A36">
      <w:pPr>
        <w:rPr>
          <w:rFonts w:cstheme="minorHAnsi"/>
          <w:color w:val="FF0000"/>
        </w:rPr>
      </w:pPr>
      <w:r w:rsidRPr="00AC6A36">
        <w:rPr>
          <w:rFonts w:cstheme="minorHAnsi"/>
        </w:rPr>
        <w:t xml:space="preserve">b) v případě akademicky zaměřeného bakalářského nebo magisterského studijního programu souvislost a propojení s tvůrčí činností fakulty nebo fakult, na kterých je studijní program uskutečňován, </w:t>
      </w:r>
      <w:proofErr w:type="gramStart"/>
      <w:r w:rsidRPr="00AC6A36">
        <w:rPr>
          <w:rFonts w:cstheme="minorHAnsi"/>
          <w:color w:val="FF0000"/>
        </w:rPr>
        <w:t>viz  C</w:t>
      </w:r>
      <w:proofErr w:type="gramEnd"/>
      <w:r w:rsidRPr="00AC6A36">
        <w:rPr>
          <w:rFonts w:cstheme="minorHAnsi"/>
          <w:color w:val="FF0000"/>
        </w:rPr>
        <w:t xml:space="preserve">-II, E-2.2d </w:t>
      </w:r>
    </w:p>
    <w:p w14:paraId="7F2F28FF" w14:textId="77777777" w:rsidR="00AC6A36" w:rsidRPr="00AC6A36" w:rsidRDefault="00AC6A36" w:rsidP="00AC6A36">
      <w:pPr>
        <w:rPr>
          <w:rFonts w:cstheme="minorHAnsi"/>
        </w:rPr>
      </w:pPr>
      <w:r w:rsidRPr="00AC6A36">
        <w:rPr>
          <w:rFonts w:cstheme="minorHAnsi"/>
        </w:rPr>
        <w:t xml:space="preserve">c) v případě profesně zaměřeného bakalářského nebo magisterského studijního programu spolupráci s praxí v daném studijním programu, </w:t>
      </w:r>
      <w:r w:rsidRPr="00AC6A36">
        <w:rPr>
          <w:rFonts w:cstheme="minorHAnsi"/>
          <w:color w:val="FF0000"/>
        </w:rPr>
        <w:t xml:space="preserve">není relevantní </w:t>
      </w:r>
    </w:p>
    <w:p w14:paraId="4F44C9B4" w14:textId="77777777" w:rsidR="00AC6A36" w:rsidRPr="00AC6A36" w:rsidRDefault="00AC6A36" w:rsidP="00AC6A36">
      <w:pPr>
        <w:rPr>
          <w:rFonts w:cstheme="minorHAnsi"/>
        </w:rPr>
      </w:pPr>
      <w:r w:rsidRPr="00AC6A36">
        <w:rPr>
          <w:rFonts w:cstheme="minorHAnsi"/>
        </w:rPr>
        <w:t xml:space="preserve">d) </w:t>
      </w:r>
      <w:r w:rsidRPr="00AC6A36">
        <w:rPr>
          <w:rFonts w:cstheme="minorHAnsi"/>
          <w:b/>
          <w:bCs/>
        </w:rPr>
        <w:t>v případě doktorského studijního programu souvislost a propojení s tvůrčí činností pracoviště, do něhož je doktorand začleněn (dále jen „školicí pracoviště“).</w:t>
      </w:r>
      <w:r w:rsidRPr="00AC6A36">
        <w:rPr>
          <w:rFonts w:cstheme="minorHAnsi"/>
        </w:rPr>
        <w:t xml:space="preserve">  </w:t>
      </w:r>
      <w:r w:rsidRPr="00AC6A36">
        <w:rPr>
          <w:rFonts w:cstheme="minorHAnsi"/>
          <w:b/>
          <w:bCs/>
          <w:color w:val="FF0000"/>
        </w:rPr>
        <w:t>viz C-II, C-</w:t>
      </w:r>
      <w:proofErr w:type="gramStart"/>
      <w:r w:rsidRPr="00AC6A36">
        <w:rPr>
          <w:rFonts w:cstheme="minorHAnsi"/>
          <w:b/>
          <w:bCs/>
          <w:color w:val="FF0000"/>
        </w:rPr>
        <w:t>III,  E</w:t>
      </w:r>
      <w:proofErr w:type="gramEnd"/>
      <w:r w:rsidRPr="00AC6A36">
        <w:rPr>
          <w:rFonts w:cstheme="minorHAnsi"/>
          <w:b/>
          <w:bCs/>
          <w:color w:val="FF0000"/>
        </w:rPr>
        <w:t>-2.2d, 3.5-3.7</w:t>
      </w:r>
    </w:p>
    <w:p w14:paraId="1CFADD07" w14:textId="77777777" w:rsidR="00AC6A36" w:rsidRPr="00AC6A36" w:rsidRDefault="00AC6A36" w:rsidP="00AC6A36">
      <w:pPr>
        <w:rPr>
          <w:rFonts w:cstheme="minorHAnsi"/>
          <w:color w:val="FF0000"/>
        </w:rPr>
      </w:pPr>
      <w:r w:rsidRPr="00AC6A36">
        <w:rPr>
          <w:rFonts w:cstheme="minorHAnsi"/>
        </w:rPr>
        <w:t xml:space="preserve">e) dostatečný zájem uchazečů o studium, který převyšuje plánovaný počet studentů ve studijním </w:t>
      </w:r>
      <w:proofErr w:type="gramStart"/>
      <w:r w:rsidRPr="00AC6A36">
        <w:rPr>
          <w:rFonts w:cstheme="minorHAnsi"/>
        </w:rPr>
        <w:t>programu,  </w:t>
      </w:r>
      <w:r w:rsidRPr="00AC6A36">
        <w:rPr>
          <w:rFonts w:cstheme="minorHAnsi"/>
          <w:color w:val="FF0000"/>
        </w:rPr>
        <w:t>příloha</w:t>
      </w:r>
      <w:proofErr w:type="gramEnd"/>
      <w:r w:rsidRPr="00AC6A36">
        <w:rPr>
          <w:rFonts w:cstheme="minorHAnsi"/>
          <w:color w:val="FF0000"/>
        </w:rPr>
        <w:t xml:space="preserve"> uplatnitelnost samostatný soubor</w:t>
      </w:r>
    </w:p>
    <w:p w14:paraId="5EFE18D4" w14:textId="77777777" w:rsidR="00AC6A36" w:rsidRPr="00AC6A36" w:rsidRDefault="00AC6A36" w:rsidP="00AC6A36">
      <w:pPr>
        <w:rPr>
          <w:rFonts w:cstheme="minorHAnsi"/>
          <w:b/>
          <w:bCs/>
          <w:color w:val="FF0000"/>
        </w:rPr>
      </w:pPr>
      <w:r w:rsidRPr="00AC6A36">
        <w:rPr>
          <w:rFonts w:cstheme="minorHAnsi"/>
        </w:rPr>
        <w:t xml:space="preserve">f) uplatnitelnost </w:t>
      </w:r>
      <w:proofErr w:type="gramStart"/>
      <w:r w:rsidRPr="00AC6A36">
        <w:rPr>
          <w:rFonts w:cstheme="minorHAnsi"/>
        </w:rPr>
        <w:t>absolventů,   </w:t>
      </w:r>
      <w:proofErr w:type="gramEnd"/>
      <w:r w:rsidRPr="00AC6A36">
        <w:rPr>
          <w:rFonts w:cstheme="minorHAnsi"/>
          <w:b/>
          <w:bCs/>
          <w:color w:val="FF0000"/>
        </w:rPr>
        <w:t>E-2.7, samostatný soubor uplatnitelnost absolventů</w:t>
      </w:r>
    </w:p>
    <w:p w14:paraId="550B5B33" w14:textId="77777777" w:rsidR="00AC6A36" w:rsidRPr="00AC6A36" w:rsidRDefault="00AC6A36" w:rsidP="00AC6A36">
      <w:pPr>
        <w:rPr>
          <w:rFonts w:cstheme="minorHAnsi"/>
          <w:b/>
          <w:bCs/>
          <w:color w:val="FF0000"/>
          <w:highlight w:val="yellow"/>
        </w:rPr>
      </w:pPr>
      <w:r w:rsidRPr="00AC6A36">
        <w:rPr>
          <w:rFonts w:cstheme="minorHAnsi"/>
        </w:rPr>
        <w:t>g</w:t>
      </w:r>
      <w:r w:rsidRPr="00AC6A36">
        <w:rPr>
          <w:rFonts w:cstheme="minorHAnsi"/>
          <w:highlight w:val="yellow"/>
        </w:rPr>
        <w:t xml:space="preserve">) </w:t>
      </w:r>
      <w:r w:rsidRPr="00AC6A36">
        <w:rPr>
          <w:rFonts w:cstheme="minorHAnsi"/>
          <w:b/>
          <w:bCs/>
          <w:highlight w:val="yellow"/>
        </w:rPr>
        <w:t xml:space="preserve">srovnání profilu absolventa (výsledků učení) a studijního plánu s obdobně uskutečňovaným studijním programem realizovaným na zahraniční univerzitě, která zaujímá v žebříčku hodnocení dle </w:t>
      </w:r>
      <w:proofErr w:type="spellStart"/>
      <w:r w:rsidRPr="00AC6A36">
        <w:rPr>
          <w:rFonts w:cstheme="minorHAnsi"/>
          <w:b/>
          <w:bCs/>
          <w:highlight w:val="yellow"/>
        </w:rPr>
        <w:t>Times</w:t>
      </w:r>
      <w:proofErr w:type="spellEnd"/>
      <w:r w:rsidRPr="00AC6A36">
        <w:rPr>
          <w:rFonts w:cstheme="minorHAnsi"/>
          <w:b/>
          <w:bCs/>
          <w:highlight w:val="yellow"/>
        </w:rPr>
        <w:t xml:space="preserve"> </w:t>
      </w:r>
      <w:proofErr w:type="spellStart"/>
      <w:r w:rsidRPr="00AC6A36">
        <w:rPr>
          <w:rFonts w:cstheme="minorHAnsi"/>
          <w:b/>
          <w:bCs/>
          <w:highlight w:val="yellow"/>
        </w:rPr>
        <w:t>of</w:t>
      </w:r>
      <w:proofErr w:type="spellEnd"/>
      <w:r w:rsidRPr="00AC6A36">
        <w:rPr>
          <w:rFonts w:cstheme="minorHAnsi"/>
          <w:b/>
          <w:bCs/>
          <w:highlight w:val="yellow"/>
        </w:rPr>
        <w:t xml:space="preserve"> </w:t>
      </w:r>
      <w:proofErr w:type="spellStart"/>
      <w:r w:rsidRPr="00AC6A36">
        <w:rPr>
          <w:rFonts w:cstheme="minorHAnsi"/>
          <w:b/>
          <w:bCs/>
          <w:highlight w:val="yellow"/>
        </w:rPr>
        <w:t>Higher</w:t>
      </w:r>
      <w:proofErr w:type="spellEnd"/>
      <w:r w:rsidRPr="00AC6A36">
        <w:rPr>
          <w:rFonts w:cstheme="minorHAnsi"/>
          <w:b/>
          <w:bCs/>
          <w:highlight w:val="yellow"/>
        </w:rPr>
        <w:t xml:space="preserve"> </w:t>
      </w:r>
      <w:proofErr w:type="spellStart"/>
      <w:r w:rsidRPr="00AC6A36">
        <w:rPr>
          <w:rFonts w:cstheme="minorHAnsi"/>
          <w:b/>
          <w:bCs/>
          <w:highlight w:val="yellow"/>
        </w:rPr>
        <w:t>Education</w:t>
      </w:r>
      <w:proofErr w:type="spellEnd"/>
      <w:r w:rsidRPr="00AC6A36">
        <w:rPr>
          <w:rFonts w:cstheme="minorHAnsi"/>
          <w:b/>
          <w:bCs/>
          <w:highlight w:val="yellow"/>
        </w:rPr>
        <w:t xml:space="preserve"> (</w:t>
      </w:r>
      <w:proofErr w:type="spellStart"/>
      <w:r w:rsidRPr="00AC6A36">
        <w:rPr>
          <w:rFonts w:cstheme="minorHAnsi"/>
          <w:b/>
          <w:bCs/>
          <w:highlight w:val="yellow"/>
        </w:rPr>
        <w:t>World</w:t>
      </w:r>
      <w:proofErr w:type="spellEnd"/>
      <w:r w:rsidRPr="00AC6A36">
        <w:rPr>
          <w:rFonts w:cstheme="minorHAnsi"/>
          <w:b/>
          <w:bCs/>
          <w:highlight w:val="yellow"/>
        </w:rPr>
        <w:t xml:space="preserve"> University </w:t>
      </w:r>
      <w:proofErr w:type="spellStart"/>
      <w:r w:rsidRPr="00AC6A36">
        <w:rPr>
          <w:rFonts w:cstheme="minorHAnsi"/>
          <w:b/>
          <w:bCs/>
          <w:highlight w:val="yellow"/>
        </w:rPr>
        <w:t>Ranking</w:t>
      </w:r>
      <w:proofErr w:type="spellEnd"/>
      <w:r w:rsidRPr="00AC6A36">
        <w:rPr>
          <w:rFonts w:cstheme="minorHAnsi"/>
          <w:b/>
          <w:bCs/>
          <w:highlight w:val="yellow"/>
        </w:rPr>
        <w:t xml:space="preserve">) pozici do 100 místa, </w:t>
      </w:r>
      <w:proofErr w:type="spellStart"/>
      <w:r w:rsidRPr="00AC6A36">
        <w:rPr>
          <w:rFonts w:cstheme="minorHAnsi"/>
          <w:b/>
          <w:bCs/>
          <w:color w:val="FF0000"/>
          <w:highlight w:val="yellow"/>
        </w:rPr>
        <w:t>samostaný</w:t>
      </w:r>
      <w:proofErr w:type="spellEnd"/>
      <w:r w:rsidRPr="00AC6A36">
        <w:rPr>
          <w:rFonts w:cstheme="minorHAnsi"/>
          <w:b/>
          <w:bCs/>
          <w:color w:val="FF0000"/>
          <w:highlight w:val="yellow"/>
        </w:rPr>
        <w:t xml:space="preserve"> soubor </w:t>
      </w:r>
    </w:p>
    <w:p w14:paraId="2FB699BB" w14:textId="77777777" w:rsidR="00AC6A36" w:rsidRPr="00AC6A36" w:rsidRDefault="00AC6A36" w:rsidP="00AC6A36">
      <w:pPr>
        <w:rPr>
          <w:rFonts w:cstheme="minorHAnsi"/>
          <w:b/>
          <w:bCs/>
          <w:color w:val="FF0000"/>
        </w:rPr>
      </w:pPr>
      <w:r w:rsidRPr="00AC6A36">
        <w:rPr>
          <w:rFonts w:cstheme="minorHAnsi"/>
          <w:highlight w:val="yellow"/>
        </w:rPr>
        <w:t xml:space="preserve">h) </w:t>
      </w:r>
      <w:r w:rsidRPr="00AC6A36">
        <w:rPr>
          <w:rFonts w:cstheme="minorHAnsi"/>
          <w:b/>
          <w:bCs/>
          <w:highlight w:val="yellow"/>
        </w:rPr>
        <w:t>finanční uskutečnitelnost vzhledem k nákladům na přístrojové vybavení a jeho provoz, nákladům na materiální a technické vybavení a jeho modernizaci a osobním nákladům</w:t>
      </w:r>
      <w:r w:rsidRPr="00AC6A36">
        <w:rPr>
          <w:rFonts w:cstheme="minorHAnsi"/>
          <w:b/>
          <w:bCs/>
          <w:color w:val="FF0000"/>
          <w:highlight w:val="yellow"/>
        </w:rPr>
        <w:t>.</w:t>
      </w:r>
      <w:r w:rsidRPr="00AC6A36">
        <w:rPr>
          <w:rFonts w:cstheme="minorHAnsi"/>
          <w:b/>
          <w:bCs/>
          <w:color w:val="FF0000"/>
        </w:rPr>
        <w:t xml:space="preserve">  viz C-V, </w:t>
      </w:r>
      <w:proofErr w:type="gramStart"/>
      <w:r w:rsidRPr="00AC6A36">
        <w:rPr>
          <w:rFonts w:cstheme="minorHAnsi"/>
          <w:b/>
          <w:bCs/>
          <w:color w:val="FF0000"/>
        </w:rPr>
        <w:t>E- 4</w:t>
      </w:r>
      <w:proofErr w:type="gramEnd"/>
      <w:r w:rsidRPr="00AC6A36">
        <w:rPr>
          <w:rFonts w:cstheme="minorHAnsi"/>
          <w:b/>
          <w:bCs/>
          <w:color w:val="FF0000"/>
        </w:rPr>
        <w:t>.1.</w:t>
      </w:r>
    </w:p>
    <w:p w14:paraId="0B346B7C" w14:textId="77777777" w:rsidR="00AC6A36" w:rsidRPr="00AC6A36" w:rsidRDefault="00AC6A36" w:rsidP="00AC6A36">
      <w:pPr>
        <w:rPr>
          <w:rFonts w:cstheme="minorHAnsi"/>
          <w:b/>
          <w:bCs/>
        </w:rPr>
      </w:pPr>
    </w:p>
    <w:p w14:paraId="750C31A3" w14:textId="77777777" w:rsidR="00AC6A36" w:rsidRPr="00AC6A36" w:rsidRDefault="00AC6A36" w:rsidP="00AC6A36">
      <w:pPr>
        <w:rPr>
          <w:rFonts w:cstheme="minorHAnsi"/>
          <w:color w:val="1F497D"/>
        </w:rPr>
      </w:pPr>
      <w:r w:rsidRPr="00AC6A36">
        <w:rPr>
          <w:rFonts w:cstheme="minorHAnsi"/>
        </w:rPr>
        <w:t>(7) Skutečnosti podle odstavce 6 písm. f) se prokazují analýzou uplatnitelnosti, která se přikládá jako samostatná příloha návrhu na udělení oprávnění uskutečňovat studijní program v rámci institucionální akreditace nebo žádosti NAÚ o udělení akreditace studijního programu. Analýza uplatnitelnosti obsahuje:</w:t>
      </w:r>
    </w:p>
    <w:p w14:paraId="6FD91FE4" w14:textId="77777777" w:rsidR="00AC6A36" w:rsidRDefault="00AC6A36" w:rsidP="00AC6A36">
      <w:pPr>
        <w:rPr>
          <w:rFonts w:ascii="Calibri" w:hAnsi="Calibri"/>
          <w:color w:val="1F497D"/>
        </w:rPr>
      </w:pPr>
    </w:p>
    <w:p w14:paraId="6B7DB7FC" w14:textId="77777777" w:rsidR="00AC6A36" w:rsidRDefault="00AC6A36"/>
    <w:sectPr w:rsidR="00AC6A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2EF"/>
    <w:rsid w:val="00194049"/>
    <w:rsid w:val="00AC6A36"/>
    <w:rsid w:val="00EF1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CB3A8"/>
  <w15:chartTrackingRefBased/>
  <w15:docId w15:val="{303B5857-E281-4446-B706-49D8815FD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AC6A36"/>
    <w:rPr>
      <w:b/>
      <w:bCs/>
    </w:rPr>
  </w:style>
  <w:style w:type="character" w:styleId="Zdraznn">
    <w:name w:val="Emphasis"/>
    <w:basedOn w:val="Standardnpsmoodstavce"/>
    <w:uiPriority w:val="20"/>
    <w:qFormat/>
    <w:rsid w:val="00AC6A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6BAB3FACCCA241A295E8119148C5B5" ma:contentTypeVersion="11" ma:contentTypeDescription="Vytvoří nový dokument" ma:contentTypeScope="" ma:versionID="6ba3a59af850e5ef36154d4e86044f78">
  <xsd:schema xmlns:xsd="http://www.w3.org/2001/XMLSchema" xmlns:xs="http://www.w3.org/2001/XMLSchema" xmlns:p="http://schemas.microsoft.com/office/2006/metadata/properties" xmlns:ns3="e33486cb-2032-414e-ab5c-3f79261cc893" targetNamespace="http://schemas.microsoft.com/office/2006/metadata/properties" ma:root="true" ma:fieldsID="39fcd7dcbd37605edf7ee5d4a729af14" ns3:_="">
    <xsd:import namespace="e33486cb-2032-414e-ab5c-3f79261cc89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486cb-2032-414e-ab5c-3f79261cc89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3486cb-2032-414e-ab5c-3f79261cc893" xsi:nil="true"/>
  </documentManagement>
</p:properties>
</file>

<file path=customXml/itemProps1.xml><?xml version="1.0" encoding="utf-8"?>
<ds:datastoreItem xmlns:ds="http://schemas.openxmlformats.org/officeDocument/2006/customXml" ds:itemID="{044F02A3-7A18-4998-89E6-770082536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486cb-2032-414e-ab5c-3f79261cc8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324AF3-C370-478E-8C7F-F4BAD45557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C71DF2-7C40-42BD-A6D9-2EE02583D589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e33486cb-2032-414e-ab5c-3f79261cc8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Šmotková</dc:creator>
  <cp:keywords/>
  <dc:description/>
  <cp:lastModifiedBy>Martina Šmotková</cp:lastModifiedBy>
  <cp:revision>2</cp:revision>
  <dcterms:created xsi:type="dcterms:W3CDTF">2026-02-09T09:32:00Z</dcterms:created>
  <dcterms:modified xsi:type="dcterms:W3CDTF">2026-02-09T09:40:00Z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0x010100316BAB3FACCCA241A295E8119148C5B5</vt:lpwstr>
  </property>
</Properties>
</file>